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 med funktionsnedsättning</w:t>
      </w: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5"/>
        <w:gridCol w:w="3075"/>
        <w:gridCol w:w="3180"/>
        <w:tblGridChange w:id="0">
          <w:tblGrid>
            <w:gridCol w:w="3435"/>
            <w:gridCol w:w="3075"/>
            <w:gridCol w:w="3180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Personnummer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Förnamn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Efternamn</w:t>
            </w:r>
          </w:p>
        </w:tc>
      </w:tr>
      <w:tr>
        <w:trPr>
          <w:cantSplit w:val="0"/>
          <w:trHeight w:val="581.953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Behov av tolk                       Vilket språk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bookmarkStart w:colFirst="0" w:colLast="0" w:name="kix.4do5dmgwz682" w:id="0"/>
            <w:bookmarkEnd w:id="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Ja  </w:t>
            </w:r>
            <w:bookmarkStart w:colFirst="0" w:colLast="0" w:name="kix.nr6vowr0ifd" w:id="1"/>
            <w:bookmarkEnd w:id="1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Nej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Civilstånd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bookmarkStart w:colFirst="0" w:colLast="0" w:name="kix.b1urjzn6cvoi" w:id="2"/>
            <w:bookmarkEnd w:id="2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☐Gift/sambo  </w:t>
            </w:r>
            <w:bookmarkStart w:colFirst="0" w:colLast="0" w:name="kix.gu2e07ffz9xy" w:id="3"/>
            <w:bookmarkEnd w:id="3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☐Ensamstående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Sökande/ställföreträdande</w:t>
      </w:r>
      <w:r w:rsidDel="00000000" w:rsidR="00000000" w:rsidRPr="00000000">
        <w:rPr>
          <w:rtl w:val="0"/>
        </w:rPr>
      </w:r>
    </w:p>
    <w:tbl>
      <w:tblPr>
        <w:tblStyle w:val="Table2"/>
        <w:tblW w:w="97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260"/>
        <w:gridCol w:w="3260"/>
        <w:tblGridChange w:id="0">
          <w:tblGrid>
            <w:gridCol w:w="3259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Förnamn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Efternamn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 /O namn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Utdelningsadress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Telefon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Postnummer och ort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.984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E-postadress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Kontaktperson</w:t>
      </w:r>
      <w:r w:rsidDel="00000000" w:rsidR="00000000" w:rsidRPr="00000000">
        <w:rPr>
          <w:rtl w:val="0"/>
        </w:rPr>
      </w:r>
    </w:p>
    <w:tbl>
      <w:tblPr>
        <w:tblStyle w:val="Table3"/>
        <w:tblW w:w="97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260"/>
        <w:gridCol w:w="3260"/>
        <w:tblGridChange w:id="0">
          <w:tblGrid>
            <w:gridCol w:w="3259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Förnamn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Efternamn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Relation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Utdelningsadress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Telefon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Postnummer och ort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953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E-postadress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Fullmakt för kontaktpersonen att företräda den funktionsnedsatta finns</w:t>
              <w:br w:type="textWrapping"/>
              <w:t xml:space="preserve"> </w:t>
            </w:r>
            <w:bookmarkStart w:colFirst="0" w:colLast="0" w:name="kix.rtyn3xuisk3a" w:id="4"/>
            <w:bookmarkEnd w:id="4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 Ja   </w:t>
            </w:r>
            <w:bookmarkStart w:colFirst="0" w:colLast="0" w:name="kix.ti07quf45o56" w:id="5"/>
            <w:bookmarkEnd w:id="5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Nej</w:t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Huset, bostaden, övrigt</w:t>
      </w: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5"/>
        <w:gridCol w:w="3825"/>
        <w:gridCol w:w="2820"/>
        <w:tblGridChange w:id="0">
          <w:tblGrid>
            <w:gridCol w:w="3045"/>
            <w:gridCol w:w="3825"/>
            <w:gridCol w:w="2820"/>
          </w:tblGrid>
        </w:tblGridChange>
      </w:tblGrid>
      <w:tr>
        <w:trPr>
          <w:cantSplit w:val="0"/>
          <w:trHeight w:val="438.98437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Bostaden ligger i </w:t>
            </w:r>
          </w:p>
          <w:bookmarkStart w:colFirst="0" w:colLast="0" w:name="kix.6lnbywxpqqh5" w:id="6"/>
          <w:bookmarkEnd w:id="6"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☐Flerbostadshus  </w:t>
            </w:r>
            <w:bookmarkStart w:colFirst="0" w:colLast="0" w:name="kix.3a1b247wpv88" w:id="7"/>
            <w:bookmarkEnd w:id="7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☐Småhus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Bostaden innehas med</w:t>
              <w:br w:type="textWrapping"/>
            </w:r>
            <w:bookmarkStart w:colFirst="0" w:colLast="0" w:name="kix.7vl3vl52sd64" w:id="8"/>
            <w:bookmarkEnd w:id="8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☐Flerbostadshus  </w:t>
            </w:r>
            <w:bookmarkStart w:colFirst="0" w:colLast="0" w:name="kix.fb8bd1a9r349" w:id="9"/>
            <w:bookmarkEnd w:id="9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☐Småhus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Bor på våning</w:t>
            </w:r>
          </w:p>
        </w:tc>
      </w:tr>
      <w:tr>
        <w:trPr>
          <w:cantSplit w:val="0"/>
          <w:trHeight w:val="438.98437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Hiss</w:t>
            </w:r>
          </w:p>
          <w:bookmarkStart w:colFirst="0" w:colLast="0" w:name="kix.ly9l2dvwi9ld" w:id="10"/>
          <w:bookmarkEnd w:id="10"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Ja </w:t>
            </w:r>
            <w:bookmarkStart w:colFirst="0" w:colLast="0" w:name="kix.h4ve9j3b93c3" w:id="11"/>
            <w:bookmarkEnd w:id="11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Nej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Tidigare erhållit bostadsanpassningsbidrag i denna bostad </w:t>
            </w:r>
            <w:bookmarkStart w:colFirst="0" w:colLast="0" w:name="kix.4k6k98e4j7w7" w:id="12"/>
            <w:bookmarkEnd w:id="12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Ja </w:t>
            </w:r>
            <w:bookmarkStart w:colFirst="0" w:colLast="0" w:name="kix.fv5vwgmxz8br" w:id="13"/>
            <w:bookmarkEnd w:id="13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Nej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Bidrag i annan bostad </w:t>
              <w:br w:type="textWrapping"/>
            </w:r>
            <w:bookmarkStart w:colFirst="0" w:colLast="0" w:name="kix.ao6k40qfineh" w:id="14"/>
            <w:bookmarkEnd w:id="14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Ja </w:t>
            </w:r>
            <w:bookmarkStart w:colFirst="0" w:colLast="0" w:name="kix.7kneb7pe1of8" w:id="15"/>
            <w:bookmarkEnd w:id="15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Nej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Inflytt datum/år i denna bostad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Fastighetsbeteckning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Ägare av bostaden namn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Ägare, telefon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Jag söker bidrag till anpassning av min bostad med följande åtgärder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Om bifogat intyg inte uttryckligen styrker behovet av alla åtgärder kan ansökan behöva kompletteras innan beslut</w:t>
      </w:r>
    </w:p>
    <w:tbl>
      <w:tblPr>
        <w:tblStyle w:val="Table5"/>
        <w:tblW w:w="96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tcBorders>
              <w:right w:color="1717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Problemet i min bostad /Motivet till min ansökan</w:t>
      </w:r>
    </w:p>
    <w:tbl>
      <w:tblPr>
        <w:tblStyle w:val="Table6"/>
        <w:tblW w:w="95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5"/>
        <w:gridCol w:w="6465"/>
        <w:tblGridChange w:id="0">
          <w:tblGrid>
            <w:gridCol w:w="3045"/>
            <w:gridCol w:w="6465"/>
          </w:tblGrid>
        </w:tblGridChange>
      </w:tblGrid>
      <w:tr>
        <w:trPr>
          <w:cantSplit w:val="0"/>
          <w:trHeight w:val="34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Sökandes/Ställföreträdares underskrift</w:t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5"/>
        <w:gridCol w:w="3825"/>
        <w:gridCol w:w="2820"/>
        <w:tblGridChange w:id="0">
          <w:tblGrid>
            <w:gridCol w:w="3045"/>
            <w:gridCol w:w="3825"/>
            <w:gridCol w:w="28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Namn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Sökt bidragsbelopp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color w:val="1717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color w:val="1717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71700"/>
          <w:sz w:val="20"/>
          <w:szCs w:val="20"/>
          <w:rtl w:val="0"/>
        </w:rPr>
        <w:t xml:space="preserve">Medgivande till registrering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color w:val="1717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1700"/>
          <w:sz w:val="20"/>
          <w:szCs w:val="20"/>
          <w:rtl w:val="0"/>
        </w:rPr>
        <w:t xml:space="preserve">Jag medger att mina personuppgifter som lämnats i denna ansökan och eventuella bilagor registreras i kommunens system för bostadsanpassningsbidrag. Jag är medveten om att jag när som helst kan begära att få se ett utdrag på de uppgifter som finns beträffande mig, få felaktigheter i dessa rättade samt få uppgifterna borttagna.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37.35239524915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2.3523952491555"/>
        <w:gridCol w:w="735"/>
        <w:gridCol w:w="3840"/>
        <w:gridCol w:w="2790"/>
        <w:tblGridChange w:id="0">
          <w:tblGrid>
            <w:gridCol w:w="2372.3523952491555"/>
            <w:gridCol w:w="735"/>
            <w:gridCol w:w="3840"/>
            <w:gridCol w:w="279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Funktionsnedsatt/sökande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Sökande/ställföreträdade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Kontaktperson</w:t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color w:val="1717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b w:val="1"/>
          <w:color w:val="1717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76" w:lineRule="auto"/>
        <w:ind w:left="0" w:right="369.6000000000003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d2d00"/>
          <w:rtl w:val="0"/>
        </w:rPr>
        <w:t xml:space="preserve">Handlingar som förutom denna blankett skall lämnas till kommunen</w:t>
      </w:r>
      <w:r w:rsidDel="00000000" w:rsidR="00000000" w:rsidRPr="00000000">
        <w:rPr>
          <w:rFonts w:ascii="Arial" w:cs="Arial" w:eastAsia="Arial" w:hAnsi="Arial"/>
          <w:color w:val="83830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spacing w:after="0" w:line="276" w:lineRule="auto"/>
        <w:ind w:left="720" w:right="369.60000000000036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d2d00"/>
          <w:rtl w:val="0"/>
        </w:rPr>
        <w:t xml:space="preserve">Intyg av arbetsterapeut, läkare eller annan sakkunnig om att åtgärderna är nödvändiga med hänsyn till funktionsnedsättningen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widowControl w:val="0"/>
        <w:spacing w:after="0" w:line="276" w:lineRule="auto"/>
        <w:ind w:left="3729.6" w:right="369.60000000000036" w:hanging="2995.2"/>
        <w:rPr>
          <w:rFonts w:ascii="Arial" w:cs="Arial" w:eastAsia="Arial" w:hAnsi="Arial"/>
          <w:color w:val="2d2d00"/>
        </w:rPr>
      </w:pPr>
      <w:r w:rsidDel="00000000" w:rsidR="00000000" w:rsidRPr="00000000">
        <w:rPr>
          <w:rFonts w:ascii="Arial" w:cs="Arial" w:eastAsia="Arial" w:hAnsi="Arial"/>
          <w:color w:val="2d2d00"/>
          <w:rtl w:val="0"/>
        </w:rPr>
        <w:t xml:space="preserve">(Gäller ej om ansökan avser reparation</w:t>
      </w:r>
      <w:r w:rsidDel="00000000" w:rsidR="00000000" w:rsidRPr="00000000">
        <w:rPr>
          <w:rFonts w:ascii="Arial" w:cs="Arial" w:eastAsia="Arial" w:hAnsi="Arial"/>
          <w:b w:val="1"/>
          <w:color w:val="2d2d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2d2d00"/>
          <w:rtl w:val="0"/>
        </w:rPr>
        <w:t xml:space="preserve">underhåll och besiktning) 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spacing w:after="0" w:before="57.599999999999994" w:line="276" w:lineRule="auto"/>
        <w:ind w:left="720" w:right="643.2000000000005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d2d00"/>
          <w:rtl w:val="0"/>
        </w:rPr>
        <w:t xml:space="preserve">Medgivande från samtliga ägare och, i förekommande fall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2d2d00"/>
          <w:rtl w:val="0"/>
        </w:rPr>
        <w:t xml:space="preserve">nyttjanderättshavare att anpassnings åtgärderna får vidtas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2d2d00"/>
          <w:rtl w:val="0"/>
        </w:rPr>
        <w:t xml:space="preserve">(Gäller ej om ansökan avser reparation</w:t>
      </w:r>
      <w:r w:rsidDel="00000000" w:rsidR="00000000" w:rsidRPr="00000000">
        <w:rPr>
          <w:rFonts w:ascii="Arial" w:cs="Arial" w:eastAsia="Arial" w:hAnsi="Arial"/>
          <w:b w:val="1"/>
          <w:color w:val="2d2d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2d2d00"/>
          <w:rtl w:val="0"/>
        </w:rPr>
        <w:t xml:space="preserve">underhåll och besiktning)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2d2d00"/>
          <w:sz w:val="20"/>
          <w:szCs w:val="20"/>
          <w:rtl w:val="0"/>
        </w:rPr>
        <w:t xml:space="preserve">Handlingarna skickas till: </w:t>
        <w:br w:type="textWrapping"/>
        <w:t xml:space="preserve">Hagfors kommun</w:t>
        <w:br w:type="textWrapping"/>
        <w:t xml:space="preserve">Nämndsekretariatet </w:t>
        <w:br w:type="textWrapping"/>
        <w:t xml:space="preserve">683 80 HAGFORS </w:t>
      </w:r>
    </w:p>
    <w:p w:rsidR="00000000" w:rsidDel="00000000" w:rsidP="00000000" w:rsidRDefault="00000000" w:rsidRPr="00000000" w14:paraId="00000061">
      <w:pPr>
        <w:widowControl w:val="0"/>
        <w:spacing w:after="0" w:before="57.599999999999994" w:line="276" w:lineRule="auto"/>
        <w:ind w:right="643.2000000000005"/>
        <w:rPr>
          <w:rFonts w:ascii="Arial" w:cs="Arial" w:eastAsia="Arial" w:hAnsi="Arial"/>
          <w:color w:val="2d2d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b w:val="1"/>
          <w:color w:val="1717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b w:val="1"/>
          <w:color w:val="1717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b w:val="1"/>
          <w:color w:val="1717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698500</wp:posOffset>
                </wp:positionV>
                <wp:extent cx="2471420" cy="609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868" y="3489488"/>
                          <a:ext cx="23742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698500</wp:posOffset>
                </wp:positionV>
                <wp:extent cx="2471420" cy="609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142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93" w:top="1417" w:left="1134" w:right="1133" w:header="567" w:footer="55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2"/>
        <w:szCs w:val="12"/>
        <w:rtl w:val="0"/>
      </w:rPr>
      <w:br w:type="textWrapping"/>
      <w:br w:type="textWrapping"/>
      <w:t xml:space="preserve">ADRESS</w:t>
    </w: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Dalavägen 10</w:t>
    </w: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 xml:space="preserve">,  683 80 Hagfors   </w:t>
    </w:r>
    <w:r w:rsidDel="00000000" w:rsidR="00000000" w:rsidRPr="00000000">
      <w:rPr>
        <w:rFonts w:ascii="Arial" w:cs="Arial" w:eastAsia="Arial" w:hAnsi="Arial"/>
        <w:b w:val="1"/>
        <w:color w:val="000000"/>
        <w:sz w:val="12"/>
        <w:szCs w:val="12"/>
        <w:rtl w:val="0"/>
      </w:rPr>
      <w:t xml:space="preserve">TELEFON</w:t>
    </w: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 xml:space="preserve"> 0563-185 00 (växel)      </w:t>
    </w:r>
    <w:r w:rsidDel="00000000" w:rsidR="00000000" w:rsidRPr="00000000">
      <w:rPr>
        <w:rFonts w:ascii="Arial" w:cs="Arial" w:eastAsia="Arial" w:hAnsi="Arial"/>
        <w:b w:val="1"/>
        <w:color w:val="000000"/>
        <w:sz w:val="12"/>
        <w:szCs w:val="12"/>
        <w:rtl w:val="0"/>
      </w:rPr>
      <w:t xml:space="preserve">WEBB</w:t>
    </w: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 xml:space="preserve"> www.hagfors.se   </w:t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sz w:val="12"/>
        <w:szCs w:val="12"/>
        <w:rtl w:val="0"/>
      </w:rPr>
      <w:t xml:space="preserve">                                          </w:t>
    </w:r>
    <w:r w:rsidDel="00000000" w:rsidR="00000000" w:rsidRPr="00000000">
      <w:rPr>
        <w:rFonts w:ascii="Arial" w:cs="Arial" w:eastAsia="Arial" w:hAnsi="Arial"/>
        <w:b w:val="1"/>
        <w:color w:val="000000"/>
        <w:sz w:val="12"/>
        <w:szCs w:val="12"/>
        <w:rtl w:val="0"/>
      </w:rPr>
      <w:t xml:space="preserve">ADRESS</w:t>
    </w: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Dalavägen 10, 683 80 Hagfors</w:t>
    </w: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1"/>
        <w:color w:val="000000"/>
        <w:sz w:val="12"/>
        <w:szCs w:val="12"/>
        <w:rtl w:val="0"/>
      </w:rPr>
      <w:t xml:space="preserve">TELEFON</w:t>
    </w: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 xml:space="preserve"> 0563-185 00 (växel)      </w:t>
    </w:r>
    <w:r w:rsidDel="00000000" w:rsidR="00000000" w:rsidRPr="00000000">
      <w:rPr>
        <w:rFonts w:ascii="Arial" w:cs="Arial" w:eastAsia="Arial" w:hAnsi="Arial"/>
        <w:b w:val="1"/>
        <w:color w:val="000000"/>
        <w:sz w:val="12"/>
        <w:szCs w:val="12"/>
        <w:rtl w:val="0"/>
      </w:rPr>
      <w:t xml:space="preserve">WEBB</w:t>
    </w: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 xml:space="preserve"> www.hagfors.se   </w:t>
      <w:tab/>
      <w:tab/>
      <w:tab/>
      <w:tab/>
    </w:r>
  </w:p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01"/>
        <w:tab w:val="left" w:leader="none" w:pos="3261"/>
        <w:tab w:val="left" w:leader="none" w:pos="5103"/>
        <w:tab w:val="left" w:leader="none" w:pos="5670"/>
        <w:tab w:val="left" w:leader="none" w:pos="6379"/>
        <w:tab w:val="left" w:leader="none" w:pos="6946"/>
        <w:tab w:val="left" w:leader="none" w:pos="7938"/>
        <w:tab w:val="left" w:leader="none" w:pos="9072"/>
      </w:tabs>
      <w:spacing w:after="0" w:line="240" w:lineRule="auto"/>
      <w:ind w:left="-284" w:right="-568" w:firstLine="0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5956935</wp:posOffset>
          </wp:positionH>
          <wp:positionV relativeFrom="paragraph">
            <wp:posOffset>-93977</wp:posOffset>
          </wp:positionV>
          <wp:extent cx="579120" cy="89916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120" cy="8991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spacing w:after="0" w:before="548.9108910891089" w:line="276" w:lineRule="auto"/>
      <w:rPr>
        <w:rFonts w:ascii="Arial" w:cs="Arial" w:eastAsia="Arial" w:hAnsi="Arial"/>
        <w:color w:val="000000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color w:val="171700"/>
        <w:rtl w:val="0"/>
      </w:rPr>
      <w:t xml:space="preserve">Ansökan om bostadsanpassningsbidrag</w:t>
    </w:r>
    <w:r w:rsidDel="00000000" w:rsidR="00000000" w:rsidRPr="00000000">
      <w:rPr>
        <w:rFonts w:ascii="Arial" w:cs="Arial" w:eastAsia="Arial" w:hAnsi="Arial"/>
        <w:b w:val="1"/>
        <w:color w:val="171700"/>
        <w:rtl w:val="0"/>
      </w:rPr>
      <w:br w:type="textWrapping"/>
    </w:r>
    <w:r w:rsidDel="00000000" w:rsidR="00000000" w:rsidRPr="00000000">
      <w:rPr>
        <w:rFonts w:ascii="Arial" w:cs="Arial" w:eastAsia="Arial" w:hAnsi="Arial"/>
        <w:color w:val="171700"/>
        <w:rtl w:val="0"/>
      </w:rPr>
      <w:t xml:space="preserve">Gäller även reparation, underhåll och besiktning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